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B6957" w14:textId="5CAFA45E" w:rsidR="0042082E" w:rsidRPr="003115B1" w:rsidRDefault="00B03370" w:rsidP="00E07952">
      <w:pPr>
        <w:jc w:val="center"/>
      </w:pPr>
      <w:r w:rsidRPr="00B13BCC">
        <w:rPr>
          <w:rFonts w:cs="Arial"/>
          <w:b/>
          <w:noProof/>
          <w:sz w:val="28"/>
          <w:szCs w:val="28"/>
        </w:rPr>
        <w:drawing>
          <wp:anchor distT="0" distB="0" distL="114300" distR="114300" simplePos="0" relativeHeight="251658240" behindDoc="0" locked="0" layoutInCell="1" allowOverlap="1" wp14:anchorId="207149FA" wp14:editId="72F14803">
            <wp:simplePos x="0" y="0"/>
            <wp:positionH relativeFrom="margin">
              <wp:align>left</wp:align>
            </wp:positionH>
            <wp:positionV relativeFrom="paragraph">
              <wp:posOffset>139065</wp:posOffset>
            </wp:positionV>
            <wp:extent cx="1619250" cy="816545"/>
            <wp:effectExtent l="0" t="0" r="0" b="3175"/>
            <wp:wrapSquare wrapText="bothSides"/>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ransparent.png"/>
                    <pic:cNvPicPr/>
                  </pic:nvPicPr>
                  <pic:blipFill rotWithShape="1">
                    <a:blip r:embed="rId7" cstate="print">
                      <a:extLst>
                        <a:ext uri="{28A0092B-C50C-407E-A947-70E740481C1C}">
                          <a14:useLocalDpi xmlns:a14="http://schemas.microsoft.com/office/drawing/2010/main" val="0"/>
                        </a:ext>
                      </a:extLst>
                    </a:blip>
                    <a:srcRect t="27137" b="22436"/>
                    <a:stretch/>
                  </pic:blipFill>
                  <pic:spPr bwMode="auto">
                    <a:xfrm>
                      <a:off x="0" y="0"/>
                      <a:ext cx="1619250" cy="816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34F45E" w14:textId="128A3F6B" w:rsidR="00A51EBA" w:rsidRPr="00B13BCC" w:rsidRDefault="00E07952" w:rsidP="00C15949">
      <w:pPr>
        <w:pStyle w:val="Default"/>
        <w:jc w:val="center"/>
        <w:rPr>
          <w:rFonts w:asciiTheme="minorHAnsi" w:hAnsiTheme="minorHAnsi" w:cs="Arial"/>
          <w:b/>
          <w:sz w:val="28"/>
          <w:szCs w:val="28"/>
        </w:rPr>
      </w:pPr>
      <w:r w:rsidRPr="00B13BCC">
        <w:rPr>
          <w:rFonts w:asciiTheme="minorHAnsi" w:hAnsiTheme="minorHAnsi" w:cs="Arial"/>
          <w:b/>
          <w:sz w:val="28"/>
          <w:szCs w:val="28"/>
        </w:rPr>
        <w:t>Board Member Recruitment</w:t>
      </w:r>
    </w:p>
    <w:p w14:paraId="648F71BE" w14:textId="77777777" w:rsidR="00E07952" w:rsidRPr="00B13BCC" w:rsidRDefault="00B13BCC" w:rsidP="00C15949">
      <w:pPr>
        <w:pStyle w:val="Default"/>
        <w:jc w:val="center"/>
        <w:rPr>
          <w:rFonts w:asciiTheme="minorHAnsi" w:hAnsiTheme="minorHAnsi" w:cs="Arial"/>
          <w:b/>
          <w:sz w:val="28"/>
          <w:szCs w:val="28"/>
        </w:rPr>
      </w:pPr>
      <w:r w:rsidRPr="00B13BCC">
        <w:rPr>
          <w:rFonts w:asciiTheme="minorHAnsi" w:hAnsiTheme="minorHAnsi" w:cs="Arial"/>
          <w:b/>
          <w:sz w:val="28"/>
          <w:szCs w:val="28"/>
        </w:rPr>
        <w:t>(v</w:t>
      </w:r>
      <w:r w:rsidR="00E07952" w:rsidRPr="00B13BCC">
        <w:rPr>
          <w:rFonts w:asciiTheme="minorHAnsi" w:hAnsiTheme="minorHAnsi" w:cs="Arial"/>
          <w:b/>
          <w:sz w:val="28"/>
          <w:szCs w:val="28"/>
        </w:rPr>
        <w:t>olunteer</w:t>
      </w:r>
      <w:r w:rsidR="00A51EBA" w:rsidRPr="00B13BCC">
        <w:rPr>
          <w:rFonts w:asciiTheme="minorHAnsi" w:hAnsiTheme="minorHAnsi" w:cs="Arial"/>
          <w:b/>
          <w:sz w:val="28"/>
          <w:szCs w:val="28"/>
        </w:rPr>
        <w:t xml:space="preserve">, </w:t>
      </w:r>
      <w:r w:rsidRPr="00B13BCC">
        <w:rPr>
          <w:rFonts w:asciiTheme="minorHAnsi" w:hAnsiTheme="minorHAnsi" w:cs="Arial"/>
          <w:b/>
          <w:sz w:val="28"/>
          <w:szCs w:val="28"/>
        </w:rPr>
        <w:t>three-y</w:t>
      </w:r>
      <w:r w:rsidR="00A51EBA" w:rsidRPr="00B13BCC">
        <w:rPr>
          <w:rFonts w:asciiTheme="minorHAnsi" w:hAnsiTheme="minorHAnsi" w:cs="Arial"/>
          <w:b/>
          <w:sz w:val="28"/>
          <w:szCs w:val="28"/>
        </w:rPr>
        <w:t xml:space="preserve">ear </w:t>
      </w:r>
      <w:r w:rsidRPr="00B13BCC">
        <w:rPr>
          <w:rFonts w:asciiTheme="minorHAnsi" w:hAnsiTheme="minorHAnsi" w:cs="Arial"/>
          <w:b/>
          <w:sz w:val="28"/>
          <w:szCs w:val="28"/>
        </w:rPr>
        <w:t>t</w:t>
      </w:r>
      <w:r w:rsidR="00A51EBA" w:rsidRPr="00B13BCC">
        <w:rPr>
          <w:rFonts w:asciiTheme="minorHAnsi" w:hAnsiTheme="minorHAnsi" w:cs="Arial"/>
          <w:b/>
          <w:sz w:val="28"/>
          <w:szCs w:val="28"/>
        </w:rPr>
        <w:t>erm</w:t>
      </w:r>
      <w:r w:rsidR="00E755AE" w:rsidRPr="00B13BCC">
        <w:rPr>
          <w:rFonts w:asciiTheme="minorHAnsi" w:hAnsiTheme="minorHAnsi" w:cs="Arial"/>
          <w:b/>
          <w:sz w:val="28"/>
          <w:szCs w:val="28"/>
        </w:rPr>
        <w:t xml:space="preserve"> with </w:t>
      </w:r>
      <w:r w:rsidRPr="00B13BCC">
        <w:rPr>
          <w:rFonts w:asciiTheme="minorHAnsi" w:hAnsiTheme="minorHAnsi" w:cs="Arial"/>
          <w:b/>
          <w:sz w:val="28"/>
          <w:szCs w:val="28"/>
        </w:rPr>
        <w:t xml:space="preserve">a </w:t>
      </w:r>
      <w:r w:rsidR="00E755AE" w:rsidRPr="00B13BCC">
        <w:rPr>
          <w:rFonts w:asciiTheme="minorHAnsi" w:hAnsiTheme="minorHAnsi" w:cs="Arial"/>
          <w:b/>
          <w:sz w:val="28"/>
          <w:szCs w:val="28"/>
        </w:rPr>
        <w:t xml:space="preserve">maximum of </w:t>
      </w:r>
      <w:r w:rsidR="00C15949" w:rsidRPr="00B13BCC">
        <w:rPr>
          <w:rFonts w:asciiTheme="minorHAnsi" w:hAnsiTheme="minorHAnsi" w:cs="Arial"/>
          <w:b/>
          <w:sz w:val="28"/>
          <w:szCs w:val="28"/>
        </w:rPr>
        <w:t>2</w:t>
      </w:r>
      <w:r w:rsidR="00E755AE" w:rsidRPr="00B13BCC">
        <w:rPr>
          <w:rFonts w:asciiTheme="minorHAnsi" w:hAnsiTheme="minorHAnsi" w:cs="Arial"/>
          <w:b/>
          <w:sz w:val="28"/>
          <w:szCs w:val="28"/>
        </w:rPr>
        <w:t xml:space="preserve"> terms</w:t>
      </w:r>
      <w:r w:rsidR="00E07952" w:rsidRPr="00B13BCC">
        <w:rPr>
          <w:rFonts w:asciiTheme="minorHAnsi" w:hAnsiTheme="minorHAnsi" w:cs="Arial"/>
          <w:b/>
          <w:sz w:val="28"/>
          <w:szCs w:val="28"/>
        </w:rPr>
        <w:t>)</w:t>
      </w:r>
    </w:p>
    <w:p w14:paraId="6E0B7DAE" w14:textId="6BB501F0" w:rsidR="00A51EBA" w:rsidRPr="0060102C" w:rsidRDefault="005D7A19" w:rsidP="000A4BFC">
      <w:pPr>
        <w:pStyle w:val="Default"/>
        <w:jc w:val="center"/>
        <w:rPr>
          <w:rFonts w:cs="Arial"/>
        </w:rPr>
      </w:pPr>
      <w:r>
        <w:rPr>
          <w:rFonts w:asciiTheme="minorHAnsi" w:hAnsiTheme="minorHAnsi" w:cs="Arial"/>
          <w:b/>
          <w:sz w:val="28"/>
          <w:szCs w:val="28"/>
        </w:rPr>
        <w:t>Four</w:t>
      </w:r>
      <w:r w:rsidR="00DB112E" w:rsidRPr="00B13BCC">
        <w:rPr>
          <w:rFonts w:asciiTheme="minorHAnsi" w:hAnsiTheme="minorHAnsi" w:cs="Arial"/>
          <w:b/>
          <w:sz w:val="28"/>
          <w:szCs w:val="28"/>
        </w:rPr>
        <w:t xml:space="preserve"> vacancies to be filled</w:t>
      </w:r>
      <w:r w:rsidR="00D935A3">
        <w:rPr>
          <w:rFonts w:asciiTheme="minorHAnsi" w:hAnsiTheme="minorHAnsi" w:cs="Arial"/>
          <w:b/>
          <w:sz w:val="28"/>
          <w:szCs w:val="28"/>
        </w:rPr>
        <w:t xml:space="preserve">: </w:t>
      </w:r>
      <w:r w:rsidR="000A4BFC">
        <w:rPr>
          <w:rFonts w:asciiTheme="minorHAnsi" w:hAnsiTheme="minorHAnsi" w:cs="Arial"/>
          <w:b/>
          <w:sz w:val="28"/>
          <w:szCs w:val="28"/>
        </w:rPr>
        <w:t>Starting September 20</w:t>
      </w:r>
      <w:r w:rsidR="00AE52BD">
        <w:rPr>
          <w:rFonts w:asciiTheme="minorHAnsi" w:hAnsiTheme="minorHAnsi" w:cs="Arial"/>
          <w:b/>
          <w:sz w:val="28"/>
          <w:szCs w:val="28"/>
        </w:rPr>
        <w:t>2</w:t>
      </w:r>
      <w:r>
        <w:rPr>
          <w:rFonts w:asciiTheme="minorHAnsi" w:hAnsiTheme="minorHAnsi" w:cs="Arial"/>
          <w:b/>
          <w:sz w:val="28"/>
          <w:szCs w:val="28"/>
        </w:rPr>
        <w:t>2</w:t>
      </w:r>
    </w:p>
    <w:p w14:paraId="49E17F7C" w14:textId="77777777" w:rsidR="00D935A3" w:rsidRDefault="00D935A3" w:rsidP="0060102C">
      <w:pPr>
        <w:rPr>
          <w:rFonts w:cstheme="minorHAnsi"/>
          <w:color w:val="000000"/>
        </w:rPr>
      </w:pPr>
    </w:p>
    <w:p w14:paraId="6C81C51B" w14:textId="3E7CC73E" w:rsidR="0060102C" w:rsidRPr="00A370E5" w:rsidRDefault="00701F57" w:rsidP="00E755AE">
      <w:pPr>
        <w:pStyle w:val="Pa1"/>
        <w:rPr>
          <w:rStyle w:val="A2"/>
          <w:rFonts w:asciiTheme="minorHAnsi" w:hAnsiTheme="minorHAnsi" w:cstheme="minorHAnsi"/>
        </w:rPr>
      </w:pPr>
      <w:r w:rsidRPr="00A370E5">
        <w:rPr>
          <w:rStyle w:val="A2"/>
          <w:rFonts w:asciiTheme="minorHAnsi" w:hAnsiTheme="minorHAnsi" w:cstheme="minorHAnsi"/>
          <w:b/>
          <w:bCs/>
        </w:rPr>
        <w:t xml:space="preserve">Position Summary: </w:t>
      </w:r>
      <w:r w:rsidR="00E755AE" w:rsidRPr="00A370E5">
        <w:rPr>
          <w:rStyle w:val="A2"/>
          <w:rFonts w:asciiTheme="minorHAnsi" w:hAnsiTheme="minorHAnsi" w:cstheme="minorHAnsi"/>
        </w:rPr>
        <w:t xml:space="preserve">The </w:t>
      </w:r>
      <w:r w:rsidR="00C15949" w:rsidRPr="00A370E5">
        <w:rPr>
          <w:rStyle w:val="A2"/>
          <w:rFonts w:asciiTheme="minorHAnsi" w:hAnsiTheme="minorHAnsi" w:cstheme="minorHAnsi"/>
        </w:rPr>
        <w:t>Zatzman Sportsplex</w:t>
      </w:r>
      <w:r w:rsidR="00E755AE" w:rsidRPr="00A370E5">
        <w:rPr>
          <w:rStyle w:val="A2"/>
          <w:rFonts w:asciiTheme="minorHAnsi" w:hAnsiTheme="minorHAnsi" w:cstheme="minorHAnsi"/>
        </w:rPr>
        <w:t xml:space="preserve"> is governed by a volunteer</w:t>
      </w:r>
      <w:r w:rsidR="00F00CA4" w:rsidRPr="00A370E5">
        <w:rPr>
          <w:rStyle w:val="A2"/>
          <w:rFonts w:asciiTheme="minorHAnsi" w:hAnsiTheme="minorHAnsi" w:cstheme="minorHAnsi"/>
        </w:rPr>
        <w:t xml:space="preserve"> Board of Directors who operate</w:t>
      </w:r>
      <w:r w:rsidR="00E755AE" w:rsidRPr="00A370E5">
        <w:rPr>
          <w:rStyle w:val="A2"/>
          <w:rFonts w:asciiTheme="minorHAnsi" w:hAnsiTheme="minorHAnsi" w:cstheme="minorHAnsi"/>
        </w:rPr>
        <w:t xml:space="preserve"> the facility thro</w:t>
      </w:r>
      <w:r w:rsidR="00B13BCC" w:rsidRPr="00A370E5">
        <w:rPr>
          <w:rStyle w:val="A2"/>
          <w:rFonts w:asciiTheme="minorHAnsi" w:hAnsiTheme="minorHAnsi" w:cstheme="minorHAnsi"/>
        </w:rPr>
        <w:t xml:space="preserve">ugh a management agreement with </w:t>
      </w:r>
      <w:r w:rsidR="00E755AE" w:rsidRPr="00A370E5">
        <w:rPr>
          <w:rStyle w:val="A2"/>
          <w:rFonts w:asciiTheme="minorHAnsi" w:hAnsiTheme="minorHAnsi" w:cstheme="minorHAnsi"/>
        </w:rPr>
        <w:t>H</w:t>
      </w:r>
      <w:r w:rsidR="00B13BCC" w:rsidRPr="00A370E5">
        <w:rPr>
          <w:rStyle w:val="A2"/>
          <w:rFonts w:asciiTheme="minorHAnsi" w:hAnsiTheme="minorHAnsi" w:cstheme="minorHAnsi"/>
        </w:rPr>
        <w:t xml:space="preserve">alifax </w:t>
      </w:r>
      <w:r w:rsidR="00E755AE" w:rsidRPr="00A370E5">
        <w:rPr>
          <w:rStyle w:val="A2"/>
          <w:rFonts w:asciiTheme="minorHAnsi" w:hAnsiTheme="minorHAnsi" w:cstheme="minorHAnsi"/>
        </w:rPr>
        <w:t>R</w:t>
      </w:r>
      <w:r w:rsidR="00B13BCC" w:rsidRPr="00A370E5">
        <w:rPr>
          <w:rStyle w:val="A2"/>
          <w:rFonts w:asciiTheme="minorHAnsi" w:hAnsiTheme="minorHAnsi" w:cstheme="minorHAnsi"/>
        </w:rPr>
        <w:t xml:space="preserve">egional </w:t>
      </w:r>
      <w:r w:rsidR="00E755AE" w:rsidRPr="00A370E5">
        <w:rPr>
          <w:rStyle w:val="A2"/>
          <w:rFonts w:asciiTheme="minorHAnsi" w:hAnsiTheme="minorHAnsi" w:cstheme="minorHAnsi"/>
        </w:rPr>
        <w:t>M</w:t>
      </w:r>
      <w:r w:rsidR="00B13BCC" w:rsidRPr="00A370E5">
        <w:rPr>
          <w:rStyle w:val="A2"/>
          <w:rFonts w:asciiTheme="minorHAnsi" w:hAnsiTheme="minorHAnsi" w:cstheme="minorHAnsi"/>
        </w:rPr>
        <w:t>unicipality (HRM)</w:t>
      </w:r>
      <w:r w:rsidR="00E755AE" w:rsidRPr="00A370E5">
        <w:rPr>
          <w:rStyle w:val="A2"/>
          <w:rFonts w:asciiTheme="minorHAnsi" w:hAnsiTheme="minorHAnsi" w:cstheme="minorHAnsi"/>
        </w:rPr>
        <w:t xml:space="preserve">. The Board of Directors </w:t>
      </w:r>
      <w:r w:rsidR="00315FD4" w:rsidRPr="00A370E5">
        <w:rPr>
          <w:rStyle w:val="A2"/>
          <w:rFonts w:asciiTheme="minorHAnsi" w:hAnsiTheme="minorHAnsi" w:cstheme="minorHAnsi"/>
        </w:rPr>
        <w:t>is</w:t>
      </w:r>
      <w:r w:rsidR="00E755AE" w:rsidRPr="00A370E5">
        <w:rPr>
          <w:rStyle w:val="A2"/>
          <w:rFonts w:asciiTheme="minorHAnsi" w:hAnsiTheme="minorHAnsi" w:cstheme="minorHAnsi"/>
        </w:rPr>
        <w:t xml:space="preserve"> collectively accountable for the performance of the organization in relation to its mission and strategic objectives</w:t>
      </w:r>
      <w:r w:rsidR="00B13BCC" w:rsidRPr="00A370E5">
        <w:rPr>
          <w:rStyle w:val="A2"/>
          <w:rFonts w:asciiTheme="minorHAnsi" w:hAnsiTheme="minorHAnsi" w:cstheme="minorHAnsi"/>
        </w:rPr>
        <w:t>, as well as</w:t>
      </w:r>
      <w:r w:rsidR="00E755AE" w:rsidRPr="00A370E5">
        <w:rPr>
          <w:rStyle w:val="A2"/>
          <w:rFonts w:asciiTheme="minorHAnsi" w:hAnsiTheme="minorHAnsi" w:cstheme="minorHAnsi"/>
        </w:rPr>
        <w:t xml:space="preserve"> for the effective stewardship of the financial and human resources of the organization. Board members are responsible for acting in the best interests of the </w:t>
      </w:r>
      <w:r w:rsidR="00AE52BD" w:rsidRPr="00A370E5">
        <w:rPr>
          <w:rStyle w:val="A2"/>
          <w:rFonts w:asciiTheme="minorHAnsi" w:hAnsiTheme="minorHAnsi" w:cstheme="minorHAnsi"/>
        </w:rPr>
        <w:t>organization and</w:t>
      </w:r>
      <w:r w:rsidR="00F00CA4" w:rsidRPr="00A370E5">
        <w:rPr>
          <w:rStyle w:val="A2"/>
          <w:rFonts w:asciiTheme="minorHAnsi" w:hAnsiTheme="minorHAnsi" w:cstheme="minorHAnsi"/>
        </w:rPr>
        <w:t xml:space="preserve"> </w:t>
      </w:r>
      <w:r w:rsidR="00E755AE" w:rsidRPr="00A370E5">
        <w:rPr>
          <w:rStyle w:val="A2"/>
          <w:rFonts w:asciiTheme="minorHAnsi" w:hAnsiTheme="minorHAnsi" w:cstheme="minorHAnsi"/>
        </w:rPr>
        <w:t xml:space="preserve">striving to fulfill the mission and achieve the objectives set out. </w:t>
      </w:r>
    </w:p>
    <w:p w14:paraId="095B4B9B" w14:textId="0E702538" w:rsidR="00315FD4" w:rsidRPr="00A370E5" w:rsidRDefault="00315FD4" w:rsidP="00315FD4">
      <w:pPr>
        <w:pStyle w:val="Default"/>
        <w:rPr>
          <w:rFonts w:asciiTheme="minorHAnsi" w:hAnsiTheme="minorHAnsi" w:cstheme="minorHAnsi"/>
        </w:rPr>
      </w:pPr>
    </w:p>
    <w:p w14:paraId="7F5099C0" w14:textId="53F46FA9" w:rsidR="00315FD4" w:rsidRPr="00A370E5" w:rsidRDefault="00315FD4" w:rsidP="00315FD4">
      <w:pPr>
        <w:pStyle w:val="Default"/>
        <w:rPr>
          <w:rFonts w:asciiTheme="minorHAnsi" w:hAnsiTheme="minorHAnsi" w:cstheme="minorHAnsi"/>
        </w:rPr>
      </w:pPr>
      <w:r w:rsidRPr="00A370E5">
        <w:rPr>
          <w:rFonts w:asciiTheme="minorHAnsi" w:hAnsiTheme="minorHAnsi" w:cstheme="minorHAnsi"/>
        </w:rPr>
        <w:t xml:space="preserve">Great communities have citizens who are healthy in body, mind, and spirit. As a member of our Board of Directors, you help the Zatzman Sportsplex provide sport, recreation, and social gathering opportunities supporting individuals, families, and groups to realize their full potential and contribute to the development of a prosperous, diverse, inclusive, and healthy community. </w:t>
      </w:r>
    </w:p>
    <w:p w14:paraId="4973863C" w14:textId="77777777" w:rsidR="0060102C" w:rsidRPr="00A370E5" w:rsidRDefault="0060102C" w:rsidP="00E755AE">
      <w:pPr>
        <w:pStyle w:val="Pa1"/>
        <w:rPr>
          <w:rStyle w:val="A2"/>
          <w:rFonts w:asciiTheme="minorHAnsi" w:hAnsiTheme="minorHAnsi" w:cstheme="minorHAnsi"/>
        </w:rPr>
      </w:pPr>
    </w:p>
    <w:p w14:paraId="6FF17526" w14:textId="77777777" w:rsidR="00F00CA4" w:rsidRPr="00A370E5" w:rsidRDefault="00B13BCC" w:rsidP="00E755AE">
      <w:pPr>
        <w:pStyle w:val="Pa1"/>
        <w:rPr>
          <w:rStyle w:val="A2"/>
          <w:rFonts w:asciiTheme="minorHAnsi" w:hAnsiTheme="minorHAnsi" w:cstheme="minorHAnsi"/>
        </w:rPr>
      </w:pPr>
      <w:r w:rsidRPr="00A370E5">
        <w:rPr>
          <w:rStyle w:val="A2"/>
          <w:rFonts w:asciiTheme="minorHAnsi" w:hAnsiTheme="minorHAnsi" w:cstheme="minorHAnsi"/>
        </w:rPr>
        <w:t>The Zatzman Sportsplex is currently</w:t>
      </w:r>
      <w:r w:rsidR="00E755AE" w:rsidRPr="00A370E5">
        <w:rPr>
          <w:rStyle w:val="A2"/>
          <w:rFonts w:asciiTheme="minorHAnsi" w:hAnsiTheme="minorHAnsi" w:cstheme="minorHAnsi"/>
        </w:rPr>
        <w:t xml:space="preserve"> seeking individuals</w:t>
      </w:r>
      <w:r w:rsidR="00F00CA4" w:rsidRPr="00A370E5">
        <w:rPr>
          <w:rStyle w:val="A2"/>
          <w:rFonts w:asciiTheme="minorHAnsi" w:hAnsiTheme="minorHAnsi" w:cstheme="minorHAnsi"/>
        </w:rPr>
        <w:t xml:space="preserve"> to serve on our Board of Directors, with an interest in those</w:t>
      </w:r>
      <w:r w:rsidR="007D14FC" w:rsidRPr="00A370E5">
        <w:rPr>
          <w:rStyle w:val="A2"/>
          <w:rFonts w:asciiTheme="minorHAnsi" w:hAnsiTheme="minorHAnsi" w:cstheme="minorHAnsi"/>
        </w:rPr>
        <w:t xml:space="preserve"> who represent one or more of the following criteria</w:t>
      </w:r>
      <w:r w:rsidR="00F00CA4" w:rsidRPr="00A370E5">
        <w:rPr>
          <w:rStyle w:val="A2"/>
          <w:rFonts w:asciiTheme="minorHAnsi" w:hAnsiTheme="minorHAnsi" w:cstheme="minorHAnsi"/>
        </w:rPr>
        <w:t>:</w:t>
      </w:r>
    </w:p>
    <w:p w14:paraId="2939D10F" w14:textId="406B301A" w:rsidR="007D14FC" w:rsidRPr="00A370E5" w:rsidRDefault="00064B94" w:rsidP="007D14FC">
      <w:pPr>
        <w:pStyle w:val="Pa1"/>
        <w:numPr>
          <w:ilvl w:val="0"/>
          <w:numId w:val="4"/>
        </w:numPr>
        <w:rPr>
          <w:rStyle w:val="A2"/>
          <w:rFonts w:asciiTheme="minorHAnsi" w:hAnsiTheme="minorHAnsi" w:cstheme="minorHAnsi"/>
        </w:rPr>
      </w:pPr>
      <w:r w:rsidRPr="00A370E5">
        <w:rPr>
          <w:rStyle w:val="A2"/>
          <w:rFonts w:asciiTheme="minorHAnsi" w:hAnsiTheme="minorHAnsi" w:cstheme="minorHAnsi"/>
        </w:rPr>
        <w:t>We encourage everyone with an interest in supporting Dartmouth and the Zatzman Sportsplex to apply</w:t>
      </w:r>
      <w:r w:rsidR="00F55C4C" w:rsidRPr="00A370E5">
        <w:rPr>
          <w:rStyle w:val="A2"/>
          <w:rFonts w:asciiTheme="minorHAnsi" w:hAnsiTheme="minorHAnsi" w:cstheme="minorHAnsi"/>
        </w:rPr>
        <w:t xml:space="preserve"> as we are currently seeking four new Board Members.</w:t>
      </w:r>
      <w:r w:rsidRPr="00A370E5">
        <w:rPr>
          <w:rStyle w:val="A2"/>
          <w:rFonts w:asciiTheme="minorHAnsi" w:hAnsiTheme="minorHAnsi" w:cstheme="minorHAnsi"/>
        </w:rPr>
        <w:t xml:space="preserve"> </w:t>
      </w:r>
      <w:r w:rsidR="003C6304" w:rsidRPr="00A370E5">
        <w:rPr>
          <w:rStyle w:val="A2"/>
          <w:rFonts w:asciiTheme="minorHAnsi" w:hAnsiTheme="minorHAnsi" w:cstheme="minorHAnsi"/>
        </w:rPr>
        <w:t>Preference may be given to those with a</w:t>
      </w:r>
      <w:r w:rsidR="007D14FC" w:rsidRPr="00A370E5">
        <w:rPr>
          <w:rStyle w:val="A2"/>
          <w:rFonts w:asciiTheme="minorHAnsi" w:hAnsiTheme="minorHAnsi" w:cstheme="minorHAnsi"/>
        </w:rPr>
        <w:t xml:space="preserve"> background in </w:t>
      </w:r>
      <w:r w:rsidR="00A57966" w:rsidRPr="00A370E5">
        <w:rPr>
          <w:rStyle w:val="A2"/>
          <w:rFonts w:asciiTheme="minorHAnsi" w:hAnsiTheme="minorHAnsi" w:cstheme="minorHAnsi"/>
        </w:rPr>
        <w:t xml:space="preserve">Human Resource </w:t>
      </w:r>
      <w:r w:rsidR="00F55C4C" w:rsidRPr="00A370E5">
        <w:rPr>
          <w:rStyle w:val="A2"/>
          <w:rFonts w:asciiTheme="minorHAnsi" w:hAnsiTheme="minorHAnsi" w:cstheme="minorHAnsi"/>
        </w:rPr>
        <w:t>Management or</w:t>
      </w:r>
      <w:r w:rsidR="00A57966" w:rsidRPr="00A370E5">
        <w:rPr>
          <w:rStyle w:val="A2"/>
          <w:rFonts w:asciiTheme="minorHAnsi" w:hAnsiTheme="minorHAnsi" w:cstheme="minorHAnsi"/>
        </w:rPr>
        <w:t xml:space="preserve"> similar disciplines.</w:t>
      </w:r>
      <w:r w:rsidRPr="00A370E5">
        <w:rPr>
          <w:rStyle w:val="A2"/>
          <w:rFonts w:asciiTheme="minorHAnsi" w:hAnsiTheme="minorHAnsi" w:cstheme="minorHAnsi"/>
        </w:rPr>
        <w:t xml:space="preserve"> </w:t>
      </w:r>
    </w:p>
    <w:p w14:paraId="2A1602EB" w14:textId="77777777" w:rsidR="007D14FC" w:rsidRPr="00A370E5" w:rsidRDefault="007D14FC" w:rsidP="007D14FC">
      <w:pPr>
        <w:pStyle w:val="Pa1"/>
        <w:numPr>
          <w:ilvl w:val="0"/>
          <w:numId w:val="4"/>
        </w:numPr>
        <w:rPr>
          <w:rStyle w:val="A2"/>
          <w:rFonts w:asciiTheme="minorHAnsi" w:hAnsiTheme="minorHAnsi" w:cstheme="minorHAnsi"/>
        </w:rPr>
      </w:pPr>
      <w:r w:rsidRPr="00A370E5">
        <w:rPr>
          <w:rStyle w:val="A2"/>
          <w:rFonts w:asciiTheme="minorHAnsi" w:hAnsiTheme="minorHAnsi" w:cstheme="minorHAnsi"/>
        </w:rPr>
        <w:t>Experience in government relations.</w:t>
      </w:r>
    </w:p>
    <w:p w14:paraId="649981E5" w14:textId="38484ABB" w:rsidR="00AE52BD" w:rsidRPr="00A370E5" w:rsidRDefault="00AE52BD" w:rsidP="00AE52BD">
      <w:pPr>
        <w:pStyle w:val="Pa1"/>
        <w:numPr>
          <w:ilvl w:val="0"/>
          <w:numId w:val="4"/>
        </w:numPr>
        <w:rPr>
          <w:rStyle w:val="A2"/>
          <w:rFonts w:asciiTheme="minorHAnsi" w:hAnsiTheme="minorHAnsi" w:cstheme="minorHAnsi"/>
        </w:rPr>
      </w:pPr>
      <w:r w:rsidRPr="00A370E5">
        <w:rPr>
          <w:rStyle w:val="A2"/>
          <w:rFonts w:asciiTheme="minorHAnsi" w:hAnsiTheme="minorHAnsi" w:cstheme="minorHAnsi"/>
        </w:rPr>
        <w:t xml:space="preserve">Who are women and/or persons from other </w:t>
      </w:r>
      <w:r w:rsidR="00E167D3" w:rsidRPr="00A370E5">
        <w:rPr>
          <w:rStyle w:val="A2"/>
          <w:rFonts w:asciiTheme="minorHAnsi" w:hAnsiTheme="minorHAnsi" w:cstheme="minorHAnsi"/>
        </w:rPr>
        <w:t>underrepresented</w:t>
      </w:r>
      <w:r w:rsidRPr="00A370E5">
        <w:rPr>
          <w:rStyle w:val="A2"/>
          <w:rFonts w:asciiTheme="minorHAnsi" w:hAnsiTheme="minorHAnsi" w:cstheme="minorHAnsi"/>
        </w:rPr>
        <w:t xml:space="preserve"> </w:t>
      </w:r>
      <w:proofErr w:type="gramStart"/>
      <w:r w:rsidRPr="00A370E5">
        <w:rPr>
          <w:rStyle w:val="A2"/>
          <w:rFonts w:asciiTheme="minorHAnsi" w:hAnsiTheme="minorHAnsi" w:cstheme="minorHAnsi"/>
        </w:rPr>
        <w:t>populations.</w:t>
      </w:r>
      <w:proofErr w:type="gramEnd"/>
    </w:p>
    <w:p w14:paraId="701911EB" w14:textId="77777777" w:rsidR="005059C2" w:rsidRPr="00A370E5" w:rsidRDefault="00D935A3" w:rsidP="00D935A3">
      <w:pPr>
        <w:pStyle w:val="Default"/>
        <w:numPr>
          <w:ilvl w:val="0"/>
          <w:numId w:val="4"/>
        </w:numPr>
        <w:rPr>
          <w:rFonts w:asciiTheme="minorHAnsi" w:hAnsiTheme="minorHAnsi" w:cstheme="minorHAnsi"/>
          <w:sz w:val="22"/>
          <w:szCs w:val="22"/>
        </w:rPr>
      </w:pPr>
      <w:r w:rsidRPr="00A370E5">
        <w:rPr>
          <w:rFonts w:asciiTheme="minorHAnsi" w:hAnsiTheme="minorHAnsi" w:cstheme="minorHAnsi"/>
          <w:sz w:val="22"/>
          <w:szCs w:val="22"/>
        </w:rPr>
        <w:t>With a disability</w:t>
      </w:r>
      <w:r w:rsidR="007D14FC" w:rsidRPr="00A370E5">
        <w:rPr>
          <w:rFonts w:asciiTheme="minorHAnsi" w:hAnsiTheme="minorHAnsi" w:cstheme="minorHAnsi"/>
          <w:sz w:val="22"/>
          <w:szCs w:val="22"/>
        </w:rPr>
        <w:t>.</w:t>
      </w:r>
    </w:p>
    <w:p w14:paraId="0CD15B83" w14:textId="77777777" w:rsidR="00E755AE" w:rsidRPr="00A370E5" w:rsidRDefault="00E755AE" w:rsidP="00E755AE">
      <w:pPr>
        <w:pStyle w:val="Default"/>
        <w:rPr>
          <w:rFonts w:asciiTheme="minorHAnsi" w:hAnsiTheme="minorHAnsi" w:cstheme="minorHAnsi"/>
          <w:sz w:val="22"/>
          <w:szCs w:val="22"/>
        </w:rPr>
      </w:pPr>
    </w:p>
    <w:p w14:paraId="56B05CDF" w14:textId="77777777" w:rsidR="008A5DF4" w:rsidRPr="00A370E5" w:rsidRDefault="00F00CA4" w:rsidP="008A5DF4">
      <w:pPr>
        <w:pStyle w:val="Pa1"/>
        <w:rPr>
          <w:rStyle w:val="A2"/>
          <w:rFonts w:asciiTheme="minorHAnsi" w:hAnsiTheme="minorHAnsi" w:cstheme="minorHAnsi"/>
          <w:b/>
          <w:bCs/>
        </w:rPr>
      </w:pPr>
      <w:r w:rsidRPr="00A370E5">
        <w:rPr>
          <w:rStyle w:val="A2"/>
          <w:rFonts w:asciiTheme="minorHAnsi" w:hAnsiTheme="minorHAnsi" w:cstheme="minorHAnsi"/>
          <w:b/>
          <w:bCs/>
        </w:rPr>
        <w:t>Responsibilities will include</w:t>
      </w:r>
      <w:r w:rsidR="00701F57" w:rsidRPr="00A370E5">
        <w:rPr>
          <w:rStyle w:val="A2"/>
          <w:rFonts w:asciiTheme="minorHAnsi" w:hAnsiTheme="minorHAnsi" w:cstheme="minorHAnsi"/>
          <w:b/>
          <w:bCs/>
        </w:rPr>
        <w:t>:</w:t>
      </w:r>
    </w:p>
    <w:p w14:paraId="46E7BE43" w14:textId="77777777" w:rsidR="00E755AE" w:rsidRPr="00A370E5" w:rsidRDefault="00F00CA4" w:rsidP="00E755AE">
      <w:pPr>
        <w:pStyle w:val="Pa1"/>
        <w:numPr>
          <w:ilvl w:val="0"/>
          <w:numId w:val="3"/>
        </w:numPr>
        <w:rPr>
          <w:rStyle w:val="A2"/>
          <w:rFonts w:asciiTheme="minorHAnsi" w:hAnsiTheme="minorHAnsi" w:cstheme="minorHAnsi"/>
        </w:rPr>
      </w:pPr>
      <w:r w:rsidRPr="00A370E5">
        <w:rPr>
          <w:rStyle w:val="A2"/>
          <w:rFonts w:asciiTheme="minorHAnsi" w:hAnsiTheme="minorHAnsi" w:cstheme="minorHAnsi"/>
        </w:rPr>
        <w:t>Preparing</w:t>
      </w:r>
      <w:r w:rsidR="00E755AE" w:rsidRPr="00A370E5">
        <w:rPr>
          <w:rStyle w:val="A2"/>
          <w:rFonts w:asciiTheme="minorHAnsi" w:hAnsiTheme="minorHAnsi" w:cstheme="minorHAnsi"/>
        </w:rPr>
        <w:t xml:space="preserve"> for, attend</w:t>
      </w:r>
      <w:r w:rsidRPr="00A370E5">
        <w:rPr>
          <w:rStyle w:val="A2"/>
          <w:rFonts w:asciiTheme="minorHAnsi" w:hAnsiTheme="minorHAnsi" w:cstheme="minorHAnsi"/>
        </w:rPr>
        <w:t>ing, and participating</w:t>
      </w:r>
      <w:r w:rsidR="00E755AE" w:rsidRPr="00A370E5">
        <w:rPr>
          <w:rStyle w:val="A2"/>
          <w:rFonts w:asciiTheme="minorHAnsi" w:hAnsiTheme="minorHAnsi" w:cstheme="minorHAnsi"/>
        </w:rPr>
        <w:t xml:space="preserve"> in board meetings</w:t>
      </w:r>
      <w:r w:rsidRPr="00A370E5">
        <w:rPr>
          <w:rStyle w:val="A2"/>
          <w:rFonts w:asciiTheme="minorHAnsi" w:hAnsiTheme="minorHAnsi" w:cstheme="minorHAnsi"/>
        </w:rPr>
        <w:t xml:space="preserve">. </w:t>
      </w:r>
      <w:r w:rsidR="00C15949" w:rsidRPr="00A370E5">
        <w:rPr>
          <w:rStyle w:val="A2"/>
          <w:rFonts w:asciiTheme="minorHAnsi" w:hAnsiTheme="minorHAnsi" w:cstheme="minorHAnsi"/>
        </w:rPr>
        <w:t>Board meetings are held the last Thursday of each month</w:t>
      </w:r>
      <w:r w:rsidRPr="00A370E5">
        <w:rPr>
          <w:rStyle w:val="A2"/>
          <w:rFonts w:asciiTheme="minorHAnsi" w:hAnsiTheme="minorHAnsi" w:cstheme="minorHAnsi"/>
        </w:rPr>
        <w:t xml:space="preserve"> from 7:30 – 9 </w:t>
      </w:r>
      <w:r w:rsidR="0060102C" w:rsidRPr="00A370E5">
        <w:rPr>
          <w:rStyle w:val="A2"/>
          <w:rFonts w:asciiTheme="minorHAnsi" w:hAnsiTheme="minorHAnsi" w:cstheme="minorHAnsi"/>
        </w:rPr>
        <w:t>a</w:t>
      </w:r>
      <w:r w:rsidRPr="00A370E5">
        <w:rPr>
          <w:rStyle w:val="A2"/>
          <w:rFonts w:asciiTheme="minorHAnsi" w:hAnsiTheme="minorHAnsi" w:cstheme="minorHAnsi"/>
        </w:rPr>
        <w:t>.</w:t>
      </w:r>
      <w:r w:rsidR="0060102C" w:rsidRPr="00A370E5">
        <w:rPr>
          <w:rStyle w:val="A2"/>
          <w:rFonts w:asciiTheme="minorHAnsi" w:hAnsiTheme="minorHAnsi" w:cstheme="minorHAnsi"/>
        </w:rPr>
        <w:t>m.</w:t>
      </w:r>
    </w:p>
    <w:p w14:paraId="437AF5B8" w14:textId="77777777" w:rsidR="00E755AE" w:rsidRPr="00A370E5" w:rsidRDefault="00F00CA4" w:rsidP="00E755AE">
      <w:pPr>
        <w:pStyle w:val="Pa1"/>
        <w:numPr>
          <w:ilvl w:val="0"/>
          <w:numId w:val="3"/>
        </w:numPr>
        <w:rPr>
          <w:rStyle w:val="A2"/>
          <w:rFonts w:asciiTheme="minorHAnsi" w:hAnsiTheme="minorHAnsi" w:cstheme="minorHAnsi"/>
        </w:rPr>
      </w:pPr>
      <w:r w:rsidRPr="00A370E5">
        <w:rPr>
          <w:rStyle w:val="A2"/>
          <w:rFonts w:asciiTheme="minorHAnsi" w:hAnsiTheme="minorHAnsi" w:cstheme="minorHAnsi"/>
        </w:rPr>
        <w:t>Preparing</w:t>
      </w:r>
      <w:r w:rsidR="00E755AE" w:rsidRPr="00A370E5">
        <w:rPr>
          <w:rStyle w:val="A2"/>
          <w:rFonts w:asciiTheme="minorHAnsi" w:hAnsiTheme="minorHAnsi" w:cstheme="minorHAnsi"/>
        </w:rPr>
        <w:t xml:space="preserve"> for, attend</w:t>
      </w:r>
      <w:r w:rsidRPr="00A370E5">
        <w:rPr>
          <w:rStyle w:val="A2"/>
          <w:rFonts w:asciiTheme="minorHAnsi" w:hAnsiTheme="minorHAnsi" w:cstheme="minorHAnsi"/>
        </w:rPr>
        <w:t>ing, and participating</w:t>
      </w:r>
      <w:r w:rsidR="00E755AE" w:rsidRPr="00A370E5">
        <w:rPr>
          <w:rStyle w:val="A2"/>
          <w:rFonts w:asciiTheme="minorHAnsi" w:hAnsiTheme="minorHAnsi" w:cstheme="minorHAnsi"/>
        </w:rPr>
        <w:t xml:space="preserve"> in sub-committee meetings</w:t>
      </w:r>
      <w:r w:rsidRPr="00A370E5">
        <w:rPr>
          <w:rStyle w:val="A2"/>
          <w:rFonts w:asciiTheme="minorHAnsi" w:hAnsiTheme="minorHAnsi" w:cstheme="minorHAnsi"/>
        </w:rPr>
        <w:t>.</w:t>
      </w:r>
    </w:p>
    <w:p w14:paraId="5F316477" w14:textId="77777777" w:rsidR="00E755AE" w:rsidRPr="00A370E5" w:rsidRDefault="00E755AE" w:rsidP="00E755AE">
      <w:pPr>
        <w:pStyle w:val="Pa1"/>
        <w:numPr>
          <w:ilvl w:val="0"/>
          <w:numId w:val="3"/>
        </w:numPr>
        <w:rPr>
          <w:rStyle w:val="A2"/>
          <w:rFonts w:asciiTheme="minorHAnsi" w:hAnsiTheme="minorHAnsi" w:cstheme="minorHAnsi"/>
        </w:rPr>
      </w:pPr>
      <w:r w:rsidRPr="00A370E5">
        <w:rPr>
          <w:rStyle w:val="A2"/>
          <w:rFonts w:asciiTheme="minorHAnsi" w:hAnsiTheme="minorHAnsi" w:cstheme="minorHAnsi"/>
        </w:rPr>
        <w:t>Monitor</w:t>
      </w:r>
      <w:r w:rsidR="00F00CA4" w:rsidRPr="00A370E5">
        <w:rPr>
          <w:rStyle w:val="A2"/>
          <w:rFonts w:asciiTheme="minorHAnsi" w:hAnsiTheme="minorHAnsi" w:cstheme="minorHAnsi"/>
        </w:rPr>
        <w:t>ing</w:t>
      </w:r>
      <w:r w:rsidRPr="00A370E5">
        <w:rPr>
          <w:rStyle w:val="A2"/>
          <w:rFonts w:asciiTheme="minorHAnsi" w:hAnsiTheme="minorHAnsi" w:cstheme="minorHAnsi"/>
        </w:rPr>
        <w:t xml:space="preserve"> the performance of the organization</w:t>
      </w:r>
      <w:r w:rsidR="00F00CA4" w:rsidRPr="00A370E5">
        <w:rPr>
          <w:rStyle w:val="A2"/>
          <w:rFonts w:asciiTheme="minorHAnsi" w:hAnsiTheme="minorHAnsi" w:cstheme="minorHAnsi"/>
        </w:rPr>
        <w:t>.</w:t>
      </w:r>
    </w:p>
    <w:p w14:paraId="04E81428" w14:textId="77777777" w:rsidR="00E755AE" w:rsidRPr="00A370E5" w:rsidRDefault="00F00CA4" w:rsidP="00E755AE">
      <w:pPr>
        <w:pStyle w:val="Pa1"/>
        <w:numPr>
          <w:ilvl w:val="0"/>
          <w:numId w:val="3"/>
        </w:numPr>
        <w:rPr>
          <w:rStyle w:val="A2"/>
          <w:rFonts w:asciiTheme="minorHAnsi" w:hAnsiTheme="minorHAnsi" w:cstheme="minorHAnsi"/>
          <w:b/>
        </w:rPr>
      </w:pPr>
      <w:r w:rsidRPr="00A370E5">
        <w:rPr>
          <w:rStyle w:val="A2"/>
          <w:rFonts w:asciiTheme="minorHAnsi" w:hAnsiTheme="minorHAnsi" w:cstheme="minorHAnsi"/>
        </w:rPr>
        <w:t>Approving</w:t>
      </w:r>
      <w:r w:rsidR="00E755AE" w:rsidRPr="00A370E5">
        <w:rPr>
          <w:rStyle w:val="A2"/>
          <w:rFonts w:asciiTheme="minorHAnsi" w:hAnsiTheme="minorHAnsi" w:cstheme="minorHAnsi"/>
        </w:rPr>
        <w:t xml:space="preserve"> the budget and monitor</w:t>
      </w:r>
      <w:r w:rsidRPr="00A370E5">
        <w:rPr>
          <w:rStyle w:val="A2"/>
          <w:rFonts w:asciiTheme="minorHAnsi" w:hAnsiTheme="minorHAnsi" w:cstheme="minorHAnsi"/>
        </w:rPr>
        <w:t>ing</w:t>
      </w:r>
      <w:r w:rsidR="00E755AE" w:rsidRPr="00A370E5">
        <w:rPr>
          <w:rStyle w:val="A2"/>
          <w:rFonts w:asciiTheme="minorHAnsi" w:hAnsiTheme="minorHAnsi" w:cstheme="minorHAnsi"/>
        </w:rPr>
        <w:t xml:space="preserve"> financial performance</w:t>
      </w:r>
      <w:r w:rsidRPr="00A370E5">
        <w:rPr>
          <w:rStyle w:val="A2"/>
          <w:rFonts w:asciiTheme="minorHAnsi" w:hAnsiTheme="minorHAnsi" w:cstheme="minorHAnsi"/>
        </w:rPr>
        <w:t>.</w:t>
      </w:r>
    </w:p>
    <w:p w14:paraId="5659FDB9" w14:textId="77777777" w:rsidR="004D376E" w:rsidRPr="00A370E5" w:rsidRDefault="00F00CA4" w:rsidP="00E755AE">
      <w:pPr>
        <w:pStyle w:val="Pa1"/>
        <w:numPr>
          <w:ilvl w:val="0"/>
          <w:numId w:val="3"/>
        </w:numPr>
        <w:rPr>
          <w:rStyle w:val="A2"/>
          <w:rFonts w:asciiTheme="minorHAnsi" w:hAnsiTheme="minorHAnsi" w:cstheme="minorHAnsi"/>
        </w:rPr>
      </w:pPr>
      <w:r w:rsidRPr="00A370E5">
        <w:rPr>
          <w:rStyle w:val="A2"/>
          <w:rFonts w:asciiTheme="minorHAnsi" w:hAnsiTheme="minorHAnsi" w:cstheme="minorHAnsi"/>
        </w:rPr>
        <w:t>Staying</w:t>
      </w:r>
      <w:r w:rsidR="00E755AE" w:rsidRPr="00A370E5">
        <w:rPr>
          <w:rStyle w:val="A2"/>
          <w:rFonts w:asciiTheme="minorHAnsi" w:hAnsiTheme="minorHAnsi" w:cstheme="minorHAnsi"/>
        </w:rPr>
        <w:t xml:space="preserve"> informed about community issues relevant to the </w:t>
      </w:r>
      <w:r w:rsidRPr="00A370E5">
        <w:rPr>
          <w:rStyle w:val="A2"/>
          <w:rFonts w:asciiTheme="minorHAnsi" w:hAnsiTheme="minorHAnsi" w:cstheme="minorHAnsi"/>
        </w:rPr>
        <w:t>organization.</w:t>
      </w:r>
    </w:p>
    <w:p w14:paraId="55678F14" w14:textId="77777777" w:rsidR="00E755AE" w:rsidRPr="00A370E5" w:rsidRDefault="00E755AE" w:rsidP="00E755AE">
      <w:pPr>
        <w:pStyle w:val="Default"/>
        <w:rPr>
          <w:rFonts w:asciiTheme="minorHAnsi" w:hAnsiTheme="minorHAnsi" w:cstheme="minorHAnsi"/>
          <w:sz w:val="22"/>
          <w:szCs w:val="22"/>
        </w:rPr>
      </w:pPr>
    </w:p>
    <w:p w14:paraId="00E8C930" w14:textId="77777777" w:rsidR="00E07952" w:rsidRPr="00A370E5" w:rsidRDefault="00E07952" w:rsidP="00E07952">
      <w:pPr>
        <w:pStyle w:val="Pa1"/>
        <w:rPr>
          <w:rFonts w:asciiTheme="minorHAnsi" w:hAnsiTheme="minorHAnsi" w:cstheme="minorHAnsi"/>
          <w:color w:val="000000"/>
          <w:sz w:val="22"/>
          <w:szCs w:val="22"/>
        </w:rPr>
      </w:pPr>
      <w:r w:rsidRPr="00A370E5">
        <w:rPr>
          <w:rStyle w:val="A2"/>
          <w:rFonts w:asciiTheme="minorHAnsi" w:hAnsiTheme="minorHAnsi" w:cstheme="minorHAnsi"/>
          <w:b/>
        </w:rPr>
        <w:t>Time Commitment</w:t>
      </w:r>
      <w:r w:rsidRPr="00A370E5">
        <w:rPr>
          <w:rStyle w:val="A2"/>
          <w:rFonts w:asciiTheme="minorHAnsi" w:hAnsiTheme="minorHAnsi" w:cstheme="minorHAnsi"/>
        </w:rPr>
        <w:t>: 4</w:t>
      </w:r>
      <w:r w:rsidR="00E755AE" w:rsidRPr="00A370E5">
        <w:rPr>
          <w:rStyle w:val="A2"/>
          <w:rFonts w:asciiTheme="minorHAnsi" w:hAnsiTheme="minorHAnsi" w:cstheme="minorHAnsi"/>
        </w:rPr>
        <w:t>-5</w:t>
      </w:r>
      <w:r w:rsidRPr="00A370E5">
        <w:rPr>
          <w:rStyle w:val="A2"/>
          <w:rFonts w:asciiTheme="minorHAnsi" w:hAnsiTheme="minorHAnsi" w:cstheme="minorHAnsi"/>
        </w:rPr>
        <w:t xml:space="preserve"> hours/month (</w:t>
      </w:r>
      <w:r w:rsidR="00F00CA4" w:rsidRPr="00A370E5">
        <w:rPr>
          <w:rStyle w:val="A2"/>
          <w:rFonts w:asciiTheme="minorHAnsi" w:hAnsiTheme="minorHAnsi" w:cstheme="minorHAnsi"/>
        </w:rPr>
        <w:t xml:space="preserve">including </w:t>
      </w:r>
      <w:r w:rsidRPr="00A370E5">
        <w:rPr>
          <w:rStyle w:val="A2"/>
          <w:rFonts w:asciiTheme="minorHAnsi" w:hAnsiTheme="minorHAnsi" w:cstheme="minorHAnsi"/>
        </w:rPr>
        <w:t>meetings, preparation, consultation</w:t>
      </w:r>
      <w:r w:rsidR="00F00CA4" w:rsidRPr="00A370E5">
        <w:rPr>
          <w:rStyle w:val="A2"/>
          <w:rFonts w:asciiTheme="minorHAnsi" w:hAnsiTheme="minorHAnsi" w:cstheme="minorHAnsi"/>
        </w:rPr>
        <w:t>, etc.</w:t>
      </w:r>
      <w:r w:rsidRPr="00A370E5">
        <w:rPr>
          <w:rStyle w:val="A2"/>
          <w:rFonts w:asciiTheme="minorHAnsi" w:hAnsiTheme="minorHAnsi" w:cstheme="minorHAnsi"/>
        </w:rPr>
        <w:t>)</w:t>
      </w:r>
    </w:p>
    <w:p w14:paraId="42F4B4E9" w14:textId="6514C6AF" w:rsidR="00B9550B" w:rsidRDefault="00B9550B" w:rsidP="0060102C">
      <w:pPr>
        <w:autoSpaceDE w:val="0"/>
        <w:autoSpaceDN w:val="0"/>
        <w:adjustRightInd w:val="0"/>
        <w:spacing w:after="240" w:line="240" w:lineRule="auto"/>
        <w:rPr>
          <w:rFonts w:cstheme="minorHAnsi"/>
          <w:b/>
          <w:bCs/>
          <w:color w:val="000000"/>
        </w:rPr>
      </w:pPr>
    </w:p>
    <w:p w14:paraId="69170F6C" w14:textId="34B798FF" w:rsidR="00A370E5" w:rsidRDefault="00A370E5" w:rsidP="0060102C">
      <w:pPr>
        <w:autoSpaceDE w:val="0"/>
        <w:autoSpaceDN w:val="0"/>
        <w:adjustRightInd w:val="0"/>
        <w:spacing w:after="240" w:line="240" w:lineRule="auto"/>
        <w:rPr>
          <w:rFonts w:cstheme="minorHAnsi"/>
          <w:b/>
          <w:bCs/>
          <w:color w:val="000000"/>
        </w:rPr>
      </w:pPr>
    </w:p>
    <w:p w14:paraId="027544A9" w14:textId="67D7A896" w:rsidR="00A370E5" w:rsidRDefault="00A370E5" w:rsidP="0060102C">
      <w:pPr>
        <w:autoSpaceDE w:val="0"/>
        <w:autoSpaceDN w:val="0"/>
        <w:adjustRightInd w:val="0"/>
        <w:spacing w:after="240" w:line="240" w:lineRule="auto"/>
        <w:rPr>
          <w:rFonts w:cstheme="minorHAnsi"/>
          <w:b/>
          <w:bCs/>
          <w:color w:val="000000"/>
        </w:rPr>
      </w:pPr>
    </w:p>
    <w:p w14:paraId="576B6E3E" w14:textId="4F7112A5" w:rsidR="00A370E5" w:rsidRDefault="00A370E5" w:rsidP="0060102C">
      <w:pPr>
        <w:autoSpaceDE w:val="0"/>
        <w:autoSpaceDN w:val="0"/>
        <w:adjustRightInd w:val="0"/>
        <w:spacing w:after="240" w:line="240" w:lineRule="auto"/>
        <w:rPr>
          <w:rFonts w:cstheme="minorHAnsi"/>
          <w:b/>
          <w:bCs/>
          <w:color w:val="000000"/>
        </w:rPr>
      </w:pPr>
    </w:p>
    <w:p w14:paraId="3FE520C7" w14:textId="54274E27" w:rsidR="00A370E5" w:rsidRDefault="00A370E5" w:rsidP="0060102C">
      <w:pPr>
        <w:autoSpaceDE w:val="0"/>
        <w:autoSpaceDN w:val="0"/>
        <w:adjustRightInd w:val="0"/>
        <w:spacing w:after="240" w:line="240" w:lineRule="auto"/>
        <w:rPr>
          <w:rFonts w:cstheme="minorHAnsi"/>
          <w:b/>
          <w:bCs/>
          <w:color w:val="000000"/>
        </w:rPr>
      </w:pPr>
    </w:p>
    <w:p w14:paraId="02EE2289" w14:textId="04AF989F" w:rsidR="00A370E5" w:rsidRDefault="00A370E5" w:rsidP="0060102C">
      <w:pPr>
        <w:autoSpaceDE w:val="0"/>
        <w:autoSpaceDN w:val="0"/>
        <w:adjustRightInd w:val="0"/>
        <w:spacing w:after="240" w:line="240" w:lineRule="auto"/>
        <w:rPr>
          <w:rFonts w:cstheme="minorHAnsi"/>
          <w:b/>
          <w:bCs/>
          <w:color w:val="000000"/>
        </w:rPr>
      </w:pPr>
    </w:p>
    <w:p w14:paraId="5F7EBDBD" w14:textId="1C41F26A" w:rsidR="00A370E5" w:rsidRDefault="00A370E5" w:rsidP="0060102C">
      <w:pPr>
        <w:autoSpaceDE w:val="0"/>
        <w:autoSpaceDN w:val="0"/>
        <w:adjustRightInd w:val="0"/>
        <w:spacing w:after="240" w:line="240" w:lineRule="auto"/>
        <w:rPr>
          <w:rFonts w:cstheme="minorHAnsi"/>
          <w:b/>
          <w:bCs/>
          <w:color w:val="000000"/>
        </w:rPr>
      </w:pPr>
    </w:p>
    <w:p w14:paraId="28FD933E" w14:textId="77777777" w:rsidR="00A370E5" w:rsidRPr="00A370E5" w:rsidRDefault="00A370E5" w:rsidP="0060102C">
      <w:pPr>
        <w:autoSpaceDE w:val="0"/>
        <w:autoSpaceDN w:val="0"/>
        <w:adjustRightInd w:val="0"/>
        <w:spacing w:after="240" w:line="240" w:lineRule="auto"/>
        <w:rPr>
          <w:rFonts w:cstheme="minorHAnsi"/>
          <w:b/>
          <w:bCs/>
          <w:color w:val="000000"/>
        </w:rPr>
      </w:pPr>
    </w:p>
    <w:p w14:paraId="176F078D" w14:textId="77777777" w:rsidR="00B9550B" w:rsidRPr="00A370E5" w:rsidRDefault="00B9550B" w:rsidP="0060102C">
      <w:pPr>
        <w:autoSpaceDE w:val="0"/>
        <w:autoSpaceDN w:val="0"/>
        <w:adjustRightInd w:val="0"/>
        <w:spacing w:after="240" w:line="240" w:lineRule="auto"/>
        <w:rPr>
          <w:rFonts w:cstheme="minorHAnsi"/>
          <w:b/>
          <w:bCs/>
          <w:color w:val="000000"/>
        </w:rPr>
      </w:pPr>
    </w:p>
    <w:p w14:paraId="6DB79B56" w14:textId="7553D884" w:rsidR="00420275" w:rsidRPr="00A370E5" w:rsidRDefault="00701F57" w:rsidP="0060102C">
      <w:pPr>
        <w:autoSpaceDE w:val="0"/>
        <w:autoSpaceDN w:val="0"/>
        <w:adjustRightInd w:val="0"/>
        <w:spacing w:after="240" w:line="240" w:lineRule="auto"/>
        <w:rPr>
          <w:rFonts w:cstheme="minorHAnsi"/>
          <w:color w:val="000000"/>
        </w:rPr>
      </w:pPr>
      <w:r w:rsidRPr="00A370E5">
        <w:rPr>
          <w:rFonts w:cstheme="minorHAnsi"/>
          <w:b/>
          <w:bCs/>
          <w:color w:val="000000"/>
        </w:rPr>
        <w:lastRenderedPageBreak/>
        <w:t>Application Instructions</w:t>
      </w:r>
      <w:r w:rsidR="00F442DF" w:rsidRPr="00A370E5">
        <w:rPr>
          <w:rFonts w:cstheme="minorHAnsi"/>
          <w:b/>
          <w:bCs/>
          <w:color w:val="000000"/>
        </w:rPr>
        <w:t xml:space="preserve">: </w:t>
      </w:r>
    </w:p>
    <w:p w14:paraId="37CF23C2" w14:textId="38A1502F" w:rsidR="00E755AE" w:rsidRPr="00A370E5" w:rsidRDefault="00E755AE" w:rsidP="00E755AE">
      <w:pPr>
        <w:rPr>
          <w:rFonts w:cstheme="minorHAnsi"/>
          <w:color w:val="000000"/>
        </w:rPr>
      </w:pPr>
      <w:r w:rsidRPr="00A370E5">
        <w:rPr>
          <w:rFonts w:cstheme="minorHAnsi"/>
          <w:color w:val="000000"/>
        </w:rPr>
        <w:t xml:space="preserve">Interested candidates should apply </w:t>
      </w:r>
      <w:r w:rsidR="00F00CA4" w:rsidRPr="00A370E5">
        <w:rPr>
          <w:rFonts w:cstheme="minorHAnsi"/>
          <w:color w:val="000000"/>
        </w:rPr>
        <w:t xml:space="preserve">with </w:t>
      </w:r>
      <w:r w:rsidRPr="00A370E5">
        <w:rPr>
          <w:rFonts w:cstheme="minorHAnsi"/>
          <w:color w:val="000000"/>
        </w:rPr>
        <w:t xml:space="preserve">a resume and the </w:t>
      </w:r>
      <w:r w:rsidR="00F00CA4" w:rsidRPr="00A370E5">
        <w:rPr>
          <w:rFonts w:cstheme="minorHAnsi"/>
          <w:color w:val="000000"/>
        </w:rPr>
        <w:t>attached application form via email to</w:t>
      </w:r>
      <w:r w:rsidRPr="00A370E5">
        <w:rPr>
          <w:rFonts w:cstheme="minorHAnsi"/>
          <w:color w:val="000000"/>
        </w:rPr>
        <w:t xml:space="preserve"> </w:t>
      </w:r>
      <w:r w:rsidR="004C1473" w:rsidRPr="00A370E5">
        <w:rPr>
          <w:rFonts w:cstheme="minorHAnsi"/>
          <w:color w:val="000000"/>
        </w:rPr>
        <w:t>Findley Connor</w:t>
      </w:r>
      <w:r w:rsidR="0060102C" w:rsidRPr="00A370E5">
        <w:rPr>
          <w:rFonts w:cstheme="minorHAnsi"/>
          <w:color w:val="000000"/>
        </w:rPr>
        <w:t xml:space="preserve">, </w:t>
      </w:r>
      <w:hyperlink r:id="rId8" w:history="1">
        <w:r w:rsidR="00261157" w:rsidRPr="00A370E5">
          <w:rPr>
            <w:rStyle w:val="Hyperlink"/>
            <w:rFonts w:cstheme="minorHAnsi"/>
          </w:rPr>
          <w:t>findley.connor@halifax.ca</w:t>
        </w:r>
      </w:hyperlink>
      <w:r w:rsidRPr="00A370E5">
        <w:rPr>
          <w:rFonts w:cstheme="minorHAnsi"/>
          <w:color w:val="000000"/>
        </w:rPr>
        <w:t>.</w:t>
      </w:r>
      <w:r w:rsidR="004F091C" w:rsidRPr="00A370E5">
        <w:rPr>
          <w:rFonts w:cstheme="minorHAnsi"/>
          <w:color w:val="000000"/>
        </w:rPr>
        <w:t xml:space="preserve"> </w:t>
      </w:r>
      <w:r w:rsidRPr="00A370E5">
        <w:rPr>
          <w:rFonts w:cstheme="minorHAnsi"/>
          <w:color w:val="000000"/>
        </w:rPr>
        <w:t xml:space="preserve">Deadline for applications is </w:t>
      </w:r>
      <w:r w:rsidR="00E36DBC" w:rsidRPr="00A370E5">
        <w:rPr>
          <w:rFonts w:cstheme="minorHAnsi"/>
          <w:color w:val="000000"/>
        </w:rPr>
        <w:t>A</w:t>
      </w:r>
      <w:r w:rsidR="00C06A7E" w:rsidRPr="00A370E5">
        <w:rPr>
          <w:rFonts w:cstheme="minorHAnsi"/>
          <w:color w:val="000000"/>
        </w:rPr>
        <w:t>ugust</w:t>
      </w:r>
      <w:r w:rsidR="00E36DBC" w:rsidRPr="00A370E5">
        <w:rPr>
          <w:rFonts w:cstheme="minorHAnsi"/>
          <w:color w:val="000000"/>
        </w:rPr>
        <w:t xml:space="preserve"> </w:t>
      </w:r>
      <w:r w:rsidR="004C1473" w:rsidRPr="00A370E5">
        <w:rPr>
          <w:rFonts w:cstheme="minorHAnsi"/>
          <w:color w:val="000000"/>
        </w:rPr>
        <w:t>5</w:t>
      </w:r>
      <w:r w:rsidR="00F00CA4" w:rsidRPr="00A370E5">
        <w:rPr>
          <w:rFonts w:cstheme="minorHAnsi"/>
          <w:color w:val="000000"/>
        </w:rPr>
        <w:t>, 20</w:t>
      </w:r>
      <w:r w:rsidR="004C1473" w:rsidRPr="00A370E5">
        <w:rPr>
          <w:rFonts w:cstheme="minorHAnsi"/>
          <w:color w:val="000000"/>
        </w:rPr>
        <w:t>22</w:t>
      </w:r>
      <w:r w:rsidR="00F00CA4" w:rsidRPr="00A370E5">
        <w:rPr>
          <w:rFonts w:cstheme="minorHAnsi"/>
          <w:color w:val="000000"/>
        </w:rPr>
        <w:t xml:space="preserve">, at 4 </w:t>
      </w:r>
      <w:r w:rsidR="004F091C" w:rsidRPr="00A370E5">
        <w:rPr>
          <w:rFonts w:cstheme="minorHAnsi"/>
          <w:color w:val="000000"/>
        </w:rPr>
        <w:t>p</w:t>
      </w:r>
      <w:r w:rsidR="00F00CA4" w:rsidRPr="00A370E5">
        <w:rPr>
          <w:rFonts w:cstheme="minorHAnsi"/>
          <w:color w:val="000000"/>
        </w:rPr>
        <w:t>.</w:t>
      </w:r>
      <w:r w:rsidR="004F091C" w:rsidRPr="00A370E5">
        <w:rPr>
          <w:rFonts w:cstheme="minorHAnsi"/>
          <w:color w:val="000000"/>
        </w:rPr>
        <w:t>m</w:t>
      </w:r>
      <w:r w:rsidRPr="00A370E5">
        <w:rPr>
          <w:rFonts w:cstheme="minorHAnsi"/>
          <w:color w:val="000000"/>
        </w:rPr>
        <w:t>.</w:t>
      </w:r>
      <w:r w:rsidR="0060102C" w:rsidRPr="00A370E5">
        <w:rPr>
          <w:rFonts w:cstheme="minorHAnsi"/>
          <w:color w:val="000000"/>
        </w:rPr>
        <w:t xml:space="preserve"> The application form </w:t>
      </w:r>
      <w:r w:rsidR="00F00CA4" w:rsidRPr="00A370E5">
        <w:rPr>
          <w:rFonts w:cstheme="minorHAnsi"/>
          <w:color w:val="000000"/>
        </w:rPr>
        <w:t xml:space="preserve">for this position, </w:t>
      </w:r>
      <w:r w:rsidR="0060102C" w:rsidRPr="00A370E5">
        <w:rPr>
          <w:rFonts w:cstheme="minorHAnsi"/>
          <w:color w:val="000000"/>
        </w:rPr>
        <w:t>as well as more detailed information about the Board and its responsibilities</w:t>
      </w:r>
      <w:r w:rsidR="00F00CA4" w:rsidRPr="00A370E5">
        <w:rPr>
          <w:rFonts w:cstheme="minorHAnsi"/>
          <w:color w:val="000000"/>
        </w:rPr>
        <w:t>,</w:t>
      </w:r>
      <w:r w:rsidR="0060102C" w:rsidRPr="00A370E5">
        <w:rPr>
          <w:rFonts w:cstheme="minorHAnsi"/>
          <w:color w:val="000000"/>
        </w:rPr>
        <w:t xml:space="preserve"> </w:t>
      </w:r>
      <w:r w:rsidR="004F091C" w:rsidRPr="00A370E5">
        <w:rPr>
          <w:rFonts w:cstheme="minorHAnsi"/>
          <w:color w:val="000000"/>
        </w:rPr>
        <w:t>are</w:t>
      </w:r>
      <w:r w:rsidR="0060102C" w:rsidRPr="00A370E5">
        <w:rPr>
          <w:rFonts w:cstheme="minorHAnsi"/>
          <w:color w:val="000000"/>
        </w:rPr>
        <w:t xml:space="preserve"> available from our web site: </w:t>
      </w:r>
      <w:hyperlink r:id="rId9" w:history="1">
        <w:r w:rsidR="0060102C" w:rsidRPr="00A370E5">
          <w:rPr>
            <w:rStyle w:val="Hyperlink"/>
            <w:rFonts w:cstheme="minorHAnsi"/>
          </w:rPr>
          <w:t>www.ZatzmanSportsplex.com</w:t>
        </w:r>
      </w:hyperlink>
      <w:r w:rsidR="00A6461F" w:rsidRPr="00A370E5">
        <w:rPr>
          <w:rFonts w:cstheme="minorHAnsi"/>
          <w:color w:val="000000"/>
        </w:rPr>
        <w:t xml:space="preserve"> or by contacting the Sportsplex General Manager </w:t>
      </w:r>
      <w:r w:rsidR="00261157" w:rsidRPr="00A370E5">
        <w:rPr>
          <w:rFonts w:cstheme="minorHAnsi"/>
          <w:color w:val="000000"/>
        </w:rPr>
        <w:t>Arne Buchanan</w:t>
      </w:r>
      <w:r w:rsidR="00A6461F" w:rsidRPr="00A370E5">
        <w:rPr>
          <w:rFonts w:cstheme="minorHAnsi"/>
          <w:color w:val="000000"/>
        </w:rPr>
        <w:t xml:space="preserve">: </w:t>
      </w:r>
      <w:hyperlink r:id="rId10" w:history="1">
        <w:r w:rsidR="00261157" w:rsidRPr="00A370E5">
          <w:rPr>
            <w:rStyle w:val="Hyperlink"/>
            <w:rFonts w:cstheme="minorHAnsi"/>
          </w:rPr>
          <w:t>buchanar@halifax.ca</w:t>
        </w:r>
      </w:hyperlink>
      <w:r w:rsidR="00A6461F" w:rsidRPr="00A370E5">
        <w:rPr>
          <w:rFonts w:cstheme="minorHAnsi"/>
          <w:color w:val="000000"/>
        </w:rPr>
        <w:t xml:space="preserve"> or 902 490 3179.</w:t>
      </w:r>
    </w:p>
    <w:p w14:paraId="03552212" w14:textId="50BBBDAD" w:rsidR="00A20559" w:rsidRPr="00A370E5" w:rsidRDefault="00E755AE" w:rsidP="00A20559">
      <w:pPr>
        <w:rPr>
          <w:rFonts w:cstheme="minorHAnsi"/>
        </w:rPr>
      </w:pPr>
      <w:r w:rsidRPr="00A370E5">
        <w:rPr>
          <w:rFonts w:cstheme="minorHAnsi"/>
          <w:color w:val="000000"/>
        </w:rPr>
        <w:t xml:space="preserve">The Selection Committee will </w:t>
      </w:r>
      <w:r w:rsidR="00F00CA4" w:rsidRPr="00A370E5">
        <w:rPr>
          <w:rFonts w:cstheme="minorHAnsi"/>
          <w:color w:val="000000"/>
        </w:rPr>
        <w:t>review</w:t>
      </w:r>
      <w:r w:rsidRPr="00A370E5">
        <w:rPr>
          <w:rFonts w:cstheme="minorHAnsi"/>
          <w:color w:val="000000"/>
        </w:rPr>
        <w:t xml:space="preserve"> all applications. Only those selected for an interview with be contacted further. There will be no appeal </w:t>
      </w:r>
      <w:r w:rsidR="002478F9" w:rsidRPr="00A370E5">
        <w:rPr>
          <w:rFonts w:cstheme="minorHAnsi"/>
          <w:color w:val="000000"/>
        </w:rPr>
        <w:t>process,</w:t>
      </w:r>
      <w:r w:rsidRPr="00A370E5">
        <w:rPr>
          <w:rFonts w:cstheme="minorHAnsi"/>
          <w:color w:val="000000"/>
        </w:rPr>
        <w:t xml:space="preserve"> or any information shared about applicants.</w:t>
      </w:r>
      <w:r w:rsidR="00A20559" w:rsidRPr="00A370E5">
        <w:rPr>
          <w:rFonts w:cstheme="minorHAnsi"/>
        </w:rPr>
        <w:t xml:space="preserve"> Our goal is to be a diverse workplace that represents the community we serve, at all job levels. We believe a diverse workforce positively contributes to the Zatzman Sportsplex’s success, and the success of our community.</w:t>
      </w:r>
    </w:p>
    <w:p w14:paraId="7408B778" w14:textId="0811A845" w:rsidR="00A20559" w:rsidRPr="00A370E5" w:rsidRDefault="00A20559" w:rsidP="00A20559">
      <w:pPr>
        <w:rPr>
          <w:rFonts w:cstheme="minorHAnsi"/>
        </w:rPr>
      </w:pPr>
      <w:r w:rsidRPr="00A370E5">
        <w:rPr>
          <w:rFonts w:cstheme="minorHAnsi"/>
        </w:rPr>
        <w:t xml:space="preserve">We encourage applications from qualified African Nova Scotians, </w:t>
      </w:r>
      <w:r w:rsidR="00847BF1" w:rsidRPr="00A370E5">
        <w:rPr>
          <w:rFonts w:cstheme="minorHAnsi"/>
        </w:rPr>
        <w:t>LGBTQ2S+</w:t>
      </w:r>
      <w:r w:rsidRPr="00A370E5">
        <w:rPr>
          <w:rFonts w:cstheme="minorHAnsi"/>
        </w:rPr>
        <w:t xml:space="preserve"> community, racially visible persons, women in non-traditional positions, persons with disabilities and Indigenous persons. We encourage you to self-identify in the cover letter.</w:t>
      </w:r>
    </w:p>
    <w:p w14:paraId="209BAA83" w14:textId="0D7379E0" w:rsidR="0060102C" w:rsidRPr="00A370E5" w:rsidRDefault="0060102C" w:rsidP="00F442DF">
      <w:pPr>
        <w:rPr>
          <w:rFonts w:cstheme="minorHAnsi"/>
          <w:color w:val="000000"/>
        </w:rPr>
      </w:pPr>
    </w:p>
    <w:p w14:paraId="0EE91FB0" w14:textId="6F7B369E" w:rsidR="00F442DF" w:rsidRPr="00A370E5" w:rsidRDefault="000C43A6" w:rsidP="00F442DF">
      <w:pPr>
        <w:rPr>
          <w:rFonts w:cstheme="minorHAnsi"/>
          <w:b/>
        </w:rPr>
      </w:pPr>
      <w:r w:rsidRPr="00A370E5">
        <w:rPr>
          <w:rFonts w:cstheme="minorHAnsi"/>
          <w:b/>
        </w:rPr>
        <w:t xml:space="preserve">Application Deadline: </w:t>
      </w:r>
      <w:r w:rsidR="004C1473" w:rsidRPr="00A370E5">
        <w:rPr>
          <w:rFonts w:cstheme="minorHAnsi"/>
        </w:rPr>
        <w:t>August 5</w:t>
      </w:r>
      <w:r w:rsidR="004C1473" w:rsidRPr="00A370E5">
        <w:rPr>
          <w:rFonts w:cstheme="minorHAnsi"/>
          <w:vertAlign w:val="superscript"/>
        </w:rPr>
        <w:t>th</w:t>
      </w:r>
      <w:r w:rsidR="004C1473" w:rsidRPr="00A370E5">
        <w:rPr>
          <w:rFonts w:cstheme="minorHAnsi"/>
        </w:rPr>
        <w:t>, 2022</w:t>
      </w:r>
    </w:p>
    <w:sectPr w:rsidR="00F442DF" w:rsidRPr="00A370E5" w:rsidSect="00C97B6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625BF" w14:textId="77777777" w:rsidR="00F90252" w:rsidRDefault="00F90252" w:rsidP="00701F57">
      <w:pPr>
        <w:spacing w:after="0" w:line="240" w:lineRule="auto"/>
      </w:pPr>
      <w:r>
        <w:separator/>
      </w:r>
    </w:p>
  </w:endnote>
  <w:endnote w:type="continuationSeparator" w:id="0">
    <w:p w14:paraId="1385265F" w14:textId="77777777" w:rsidR="00F90252" w:rsidRDefault="00F90252" w:rsidP="0070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fur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70A51" w14:textId="77777777" w:rsidR="00F90252" w:rsidRDefault="00F90252" w:rsidP="00701F57">
      <w:pPr>
        <w:spacing w:after="0" w:line="240" w:lineRule="auto"/>
      </w:pPr>
      <w:r>
        <w:separator/>
      </w:r>
    </w:p>
  </w:footnote>
  <w:footnote w:type="continuationSeparator" w:id="0">
    <w:p w14:paraId="4E5FCFE8" w14:textId="77777777" w:rsidR="00F90252" w:rsidRDefault="00F90252" w:rsidP="00701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D752E"/>
    <w:multiLevelType w:val="hybridMultilevel"/>
    <w:tmpl w:val="6DE2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275F1"/>
    <w:multiLevelType w:val="hybridMultilevel"/>
    <w:tmpl w:val="105E6914"/>
    <w:lvl w:ilvl="0" w:tplc="3AF2A38E">
      <w:numFmt w:val="bullet"/>
      <w:lvlText w:val="•"/>
      <w:lvlJc w:val="left"/>
      <w:pPr>
        <w:ind w:left="720" w:hanging="360"/>
      </w:pPr>
      <w:rPr>
        <w:rFonts w:ascii="Calibri" w:eastAsiaTheme="minorHAnsi" w:hAnsi="Calibri" w:cs="Frankfur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9731B7"/>
    <w:multiLevelType w:val="hybridMultilevel"/>
    <w:tmpl w:val="E48A0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F62F13"/>
    <w:multiLevelType w:val="hybridMultilevel"/>
    <w:tmpl w:val="D3D0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F4"/>
    <w:rsid w:val="0001053C"/>
    <w:rsid w:val="00064B94"/>
    <w:rsid w:val="000A4BFC"/>
    <w:rsid w:val="000A5E32"/>
    <w:rsid w:val="000C43A6"/>
    <w:rsid w:val="0013771A"/>
    <w:rsid w:val="001D3044"/>
    <w:rsid w:val="00224758"/>
    <w:rsid w:val="002478F9"/>
    <w:rsid w:val="002604BB"/>
    <w:rsid w:val="00261157"/>
    <w:rsid w:val="002B423F"/>
    <w:rsid w:val="002E3154"/>
    <w:rsid w:val="002F0DD9"/>
    <w:rsid w:val="00311320"/>
    <w:rsid w:val="003115B1"/>
    <w:rsid w:val="00315FD4"/>
    <w:rsid w:val="003C6304"/>
    <w:rsid w:val="00420275"/>
    <w:rsid w:val="0042082E"/>
    <w:rsid w:val="004315FA"/>
    <w:rsid w:val="004C1473"/>
    <w:rsid w:val="004D376E"/>
    <w:rsid w:val="004F05AF"/>
    <w:rsid w:val="004F091C"/>
    <w:rsid w:val="005059C2"/>
    <w:rsid w:val="005D7A19"/>
    <w:rsid w:val="0060102C"/>
    <w:rsid w:val="00701F57"/>
    <w:rsid w:val="0077148A"/>
    <w:rsid w:val="007D0107"/>
    <w:rsid w:val="007D14FC"/>
    <w:rsid w:val="00802E7D"/>
    <w:rsid w:val="008369A0"/>
    <w:rsid w:val="00847BF1"/>
    <w:rsid w:val="008A5DF4"/>
    <w:rsid w:val="008D0207"/>
    <w:rsid w:val="009D712D"/>
    <w:rsid w:val="00A20559"/>
    <w:rsid w:val="00A270AA"/>
    <w:rsid w:val="00A370E5"/>
    <w:rsid w:val="00A42757"/>
    <w:rsid w:val="00A51EBA"/>
    <w:rsid w:val="00A57966"/>
    <w:rsid w:val="00A6461F"/>
    <w:rsid w:val="00AE52BD"/>
    <w:rsid w:val="00B03370"/>
    <w:rsid w:val="00B13BCC"/>
    <w:rsid w:val="00B42112"/>
    <w:rsid w:val="00B9550B"/>
    <w:rsid w:val="00B965C7"/>
    <w:rsid w:val="00BE69FA"/>
    <w:rsid w:val="00C06A7E"/>
    <w:rsid w:val="00C15949"/>
    <w:rsid w:val="00C53171"/>
    <w:rsid w:val="00C86B18"/>
    <w:rsid w:val="00C97B6B"/>
    <w:rsid w:val="00CC7054"/>
    <w:rsid w:val="00D935A3"/>
    <w:rsid w:val="00D93A08"/>
    <w:rsid w:val="00DB112E"/>
    <w:rsid w:val="00E07952"/>
    <w:rsid w:val="00E167D3"/>
    <w:rsid w:val="00E36DBC"/>
    <w:rsid w:val="00E755AE"/>
    <w:rsid w:val="00EA1D85"/>
    <w:rsid w:val="00F00CA4"/>
    <w:rsid w:val="00F161D3"/>
    <w:rsid w:val="00F442DF"/>
    <w:rsid w:val="00F55C4C"/>
    <w:rsid w:val="00F902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8863"/>
  <w15:docId w15:val="{45E4D292-D741-4F8F-B182-18C98A13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DF4"/>
    <w:pPr>
      <w:autoSpaceDE w:val="0"/>
      <w:autoSpaceDN w:val="0"/>
      <w:adjustRightInd w:val="0"/>
      <w:spacing w:after="0" w:line="240" w:lineRule="auto"/>
    </w:pPr>
    <w:rPr>
      <w:rFonts w:ascii="Frankfurt" w:hAnsi="Frankfurt" w:cs="Frankfurt"/>
      <w:color w:val="000000"/>
      <w:sz w:val="24"/>
      <w:szCs w:val="24"/>
    </w:rPr>
  </w:style>
  <w:style w:type="paragraph" w:customStyle="1" w:styleId="Pa1">
    <w:name w:val="Pa1"/>
    <w:basedOn w:val="Default"/>
    <w:next w:val="Default"/>
    <w:uiPriority w:val="99"/>
    <w:rsid w:val="008A5DF4"/>
    <w:pPr>
      <w:spacing w:line="241" w:lineRule="atLeast"/>
    </w:pPr>
    <w:rPr>
      <w:rFonts w:cstheme="minorBidi"/>
      <w:color w:val="auto"/>
    </w:rPr>
  </w:style>
  <w:style w:type="character" w:customStyle="1" w:styleId="A1">
    <w:name w:val="A1"/>
    <w:uiPriority w:val="99"/>
    <w:rsid w:val="008A5DF4"/>
    <w:rPr>
      <w:rFonts w:cs="Frankfurt"/>
      <w:b/>
      <w:bCs/>
      <w:color w:val="221E1F"/>
      <w:sz w:val="28"/>
      <w:szCs w:val="28"/>
    </w:rPr>
  </w:style>
  <w:style w:type="character" w:customStyle="1" w:styleId="A2">
    <w:name w:val="A2"/>
    <w:uiPriority w:val="99"/>
    <w:rsid w:val="008A5DF4"/>
    <w:rPr>
      <w:rFonts w:cs="Frankfurt"/>
      <w:color w:val="221E1F"/>
      <w:sz w:val="22"/>
      <w:szCs w:val="22"/>
    </w:rPr>
  </w:style>
  <w:style w:type="paragraph" w:styleId="BalloonText">
    <w:name w:val="Balloon Text"/>
    <w:basedOn w:val="Normal"/>
    <w:link w:val="BalloonTextChar"/>
    <w:uiPriority w:val="99"/>
    <w:semiHidden/>
    <w:unhideWhenUsed/>
    <w:rsid w:val="00E07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952"/>
    <w:rPr>
      <w:rFonts w:ascii="Tahoma" w:hAnsi="Tahoma" w:cs="Tahoma"/>
      <w:sz w:val="16"/>
      <w:szCs w:val="16"/>
    </w:rPr>
  </w:style>
  <w:style w:type="character" w:styleId="Hyperlink">
    <w:name w:val="Hyperlink"/>
    <w:basedOn w:val="DefaultParagraphFont"/>
    <w:uiPriority w:val="99"/>
    <w:unhideWhenUsed/>
    <w:rsid w:val="0077148A"/>
    <w:rPr>
      <w:color w:val="0000FF" w:themeColor="hyperlink"/>
      <w:u w:val="single"/>
    </w:rPr>
  </w:style>
  <w:style w:type="paragraph" w:styleId="Header">
    <w:name w:val="header"/>
    <w:basedOn w:val="Normal"/>
    <w:link w:val="HeaderChar"/>
    <w:uiPriority w:val="99"/>
    <w:unhideWhenUsed/>
    <w:rsid w:val="00701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57"/>
  </w:style>
  <w:style w:type="paragraph" w:styleId="Footer">
    <w:name w:val="footer"/>
    <w:basedOn w:val="Normal"/>
    <w:link w:val="FooterChar"/>
    <w:uiPriority w:val="99"/>
    <w:unhideWhenUsed/>
    <w:rsid w:val="00701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57"/>
  </w:style>
  <w:style w:type="character" w:styleId="FollowedHyperlink">
    <w:name w:val="FollowedHyperlink"/>
    <w:basedOn w:val="DefaultParagraphFont"/>
    <w:uiPriority w:val="99"/>
    <w:semiHidden/>
    <w:unhideWhenUsed/>
    <w:rsid w:val="00A51EBA"/>
    <w:rPr>
      <w:color w:val="800080" w:themeColor="followedHyperlink"/>
      <w:u w:val="single"/>
    </w:rPr>
  </w:style>
  <w:style w:type="character" w:styleId="UnresolvedMention">
    <w:name w:val="Unresolved Mention"/>
    <w:basedOn w:val="DefaultParagraphFont"/>
    <w:uiPriority w:val="99"/>
    <w:semiHidden/>
    <w:unhideWhenUsed/>
    <w:rsid w:val="00C15949"/>
    <w:rPr>
      <w:color w:val="808080"/>
      <w:shd w:val="clear" w:color="auto" w:fill="E6E6E6"/>
    </w:rPr>
  </w:style>
  <w:style w:type="character" w:customStyle="1" w:styleId="ilfuvd">
    <w:name w:val="ilfuvd"/>
    <w:basedOn w:val="DefaultParagraphFont"/>
    <w:rsid w:val="00B13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7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l14325\AppData\Local\Microsoft\Windows\INetCache\Content.Outlook\IDANGWC2\findley.connor@halifax.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uchanar@halifax.ca" TargetMode="External"/><Relationship Id="rId4" Type="http://schemas.openxmlformats.org/officeDocument/2006/relationships/webSettings" Target="webSettings.xml"/><Relationship Id="rId9" Type="http://schemas.openxmlformats.org/officeDocument/2006/relationships/hyperlink" Target="http://www.ZatzmanSportspl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HRM</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Furlong</dc:creator>
  <cp:lastModifiedBy>Robinson, Blayne</cp:lastModifiedBy>
  <cp:revision>4</cp:revision>
  <dcterms:created xsi:type="dcterms:W3CDTF">2022-07-18T14:40:00Z</dcterms:created>
  <dcterms:modified xsi:type="dcterms:W3CDTF">2022-07-18T16:28:00Z</dcterms:modified>
</cp:coreProperties>
</file>